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DEF" w:rsidRPr="00D14113" w:rsidRDefault="00D14113" w:rsidP="00D14113">
      <w:pPr>
        <w:jc w:val="center"/>
        <w:rPr>
          <w:b/>
          <w:sz w:val="32"/>
          <w:szCs w:val="32"/>
        </w:rPr>
      </w:pPr>
      <w:r w:rsidRPr="00D14113">
        <w:rPr>
          <w:rFonts w:hint="eastAsia"/>
          <w:b/>
          <w:sz w:val="32"/>
          <w:szCs w:val="32"/>
        </w:rPr>
        <w:t>天津合佳威立雅环境服务有限公司</w:t>
      </w:r>
    </w:p>
    <w:p w:rsidR="00D14113" w:rsidRDefault="00D14113" w:rsidP="00D14113">
      <w:pPr>
        <w:jc w:val="center"/>
        <w:rPr>
          <w:b/>
          <w:sz w:val="32"/>
          <w:szCs w:val="32"/>
        </w:rPr>
      </w:pPr>
      <w:r w:rsidRPr="00D14113">
        <w:rPr>
          <w:rFonts w:hint="eastAsia"/>
          <w:b/>
          <w:sz w:val="32"/>
          <w:szCs w:val="32"/>
        </w:rPr>
        <w:t>环境信息公开基础资料</w:t>
      </w:r>
    </w:p>
    <w:p w:rsidR="00D14113" w:rsidRDefault="00D14113" w:rsidP="00D14113">
      <w:pPr>
        <w:jc w:val="left"/>
        <w:rPr>
          <w:b/>
          <w:sz w:val="28"/>
          <w:szCs w:val="28"/>
        </w:rPr>
      </w:pPr>
    </w:p>
    <w:p w:rsidR="00D14113" w:rsidRPr="00D14113" w:rsidRDefault="00D14113" w:rsidP="00D14113">
      <w:pPr>
        <w:jc w:val="left"/>
        <w:rPr>
          <w:sz w:val="28"/>
          <w:szCs w:val="28"/>
        </w:rPr>
      </w:pPr>
      <w:r w:rsidRPr="00D14113">
        <w:rPr>
          <w:rFonts w:hint="eastAsia"/>
          <w:sz w:val="28"/>
          <w:szCs w:val="28"/>
        </w:rPr>
        <w:t>单位名称：天津合佳威立雅环境服务有限公司</w:t>
      </w:r>
    </w:p>
    <w:p w:rsidR="00D14113" w:rsidRDefault="00D14113" w:rsidP="00D1411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组织机构代码：9</w:t>
      </w:r>
      <w:r>
        <w:rPr>
          <w:sz w:val="28"/>
          <w:szCs w:val="28"/>
        </w:rPr>
        <w:t>11201127275155661</w:t>
      </w:r>
    </w:p>
    <w:p w:rsidR="00D14113" w:rsidRDefault="00D14113" w:rsidP="00D1411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法定代表人：周小华</w:t>
      </w:r>
    </w:p>
    <w:p w:rsidR="00D14113" w:rsidRDefault="00D14113" w:rsidP="00D1411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地址：天津市津南区北闸口镇二八公路6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号</w:t>
      </w:r>
    </w:p>
    <w:p w:rsidR="00D14113" w:rsidRDefault="00D14113" w:rsidP="00D1411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联系方式：王鑫</w:t>
      </w:r>
      <w:r>
        <w:rPr>
          <w:sz w:val="28"/>
          <w:szCs w:val="28"/>
        </w:rPr>
        <w:t>022-63365878</w:t>
      </w:r>
    </w:p>
    <w:p w:rsidR="00D14113" w:rsidRDefault="00D14113" w:rsidP="00D1411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生产经营范围：</w:t>
      </w:r>
      <w:r w:rsidRPr="00D14113">
        <w:rPr>
          <w:rFonts w:hint="eastAsia"/>
          <w:sz w:val="24"/>
          <w:szCs w:val="24"/>
        </w:rPr>
        <w:t>提供危险废物的收集、运输、处理处置和综合利用。本公司持有环保部颁发的《危险废物经营许可证》，具有收集、运输、贮存、处理处置及综合利用《国家危险废物名录》49大类危险废物中除第HW15 爆炸性废物以外的48大类危险废物的资质,处理类别包括HW01医疗废物，HW02医药废物，HW03废药物、药品，HW04农药废物，HW05木材防腐剂废物，HW06有机溶剂废物，HW07热处理含氰废物，HW08废矿物油，HW09油/水、烃/水混合物或乳化液，HW10多氯（溴）联苯类废物，HW11精(蒸)馏残渣，HW12染料、涂料废物，HW13有机树脂类废物，HW14新化学药品废物，HW16感光材料废物，HW17表面处理废物，HW18焚烧处置残渣，HW19含金属羰基化合物废物，HW20含铍废物，HW21含铬废物，HW22含铜废物，HW23含锌废物，HW24含砷废物，HW25含硒废物，HW26含镉废物，HW27含锑废物，HW28含碲废物，HW29含汞废物，HW30含铊废物，HW31含铅废物，HW32无机氟化物废物，HW33无机氰化物废物，HW34废酸，HW35废碱，HW36石棉废物，HW37有机磷化合物废物，HW38有机氰化物废物，HW39</w:t>
      </w:r>
      <w:r w:rsidRPr="00D14113">
        <w:rPr>
          <w:rFonts w:hint="eastAsia"/>
          <w:sz w:val="24"/>
          <w:szCs w:val="24"/>
        </w:rPr>
        <w:lastRenderedPageBreak/>
        <w:t>含酚废物，HW40含醚废物，HW41废卤化有机溶剂，HW42废有机溶剂，HW43含多氯苯并呋喃类废物，HW44含多氯苯并二恶英废物，HW45含有机卤化物废物，HW46含镍废物，HW47含钡废物，HW48有色金属冶炼废物，HW49其他废物。</w:t>
      </w:r>
    </w:p>
    <w:p w:rsidR="00D14113" w:rsidRPr="00D14113" w:rsidRDefault="00D14113" w:rsidP="00D14113">
      <w:pPr>
        <w:jc w:val="left"/>
        <w:rPr>
          <w:rFonts w:hint="eastAsia"/>
          <w:sz w:val="28"/>
          <w:szCs w:val="28"/>
        </w:rPr>
      </w:pPr>
      <w:bookmarkStart w:id="0" w:name="_GoBack"/>
      <w:bookmarkEnd w:id="0"/>
    </w:p>
    <w:p w:rsidR="00D14113" w:rsidRPr="00D14113" w:rsidRDefault="00D14113" w:rsidP="00D14113">
      <w:pPr>
        <w:jc w:val="left"/>
        <w:rPr>
          <w:rFonts w:hint="eastAsia"/>
          <w:sz w:val="28"/>
          <w:szCs w:val="28"/>
        </w:rPr>
      </w:pPr>
    </w:p>
    <w:sectPr w:rsidR="00D14113" w:rsidRPr="00D14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6A7" w:rsidRDefault="00D026A7" w:rsidP="00D14113">
      <w:r>
        <w:separator/>
      </w:r>
    </w:p>
  </w:endnote>
  <w:endnote w:type="continuationSeparator" w:id="0">
    <w:p w:rsidR="00D026A7" w:rsidRDefault="00D026A7" w:rsidP="00D1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6A7" w:rsidRDefault="00D026A7" w:rsidP="00D14113">
      <w:r>
        <w:separator/>
      </w:r>
    </w:p>
  </w:footnote>
  <w:footnote w:type="continuationSeparator" w:id="0">
    <w:p w:rsidR="00D026A7" w:rsidRDefault="00D026A7" w:rsidP="00D14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83827"/>
    <w:multiLevelType w:val="multilevel"/>
    <w:tmpl w:val="DCB6B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39"/>
    <w:rsid w:val="00342FA9"/>
    <w:rsid w:val="00AD6439"/>
    <w:rsid w:val="00D026A7"/>
    <w:rsid w:val="00D14113"/>
    <w:rsid w:val="00F9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A4301"/>
  <w15:chartTrackingRefBased/>
  <w15:docId w15:val="{9C72C26C-6B2B-4EFF-9535-99E1402A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41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4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41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王鑫</dc:creator>
  <cp:keywords/>
  <dc:description/>
  <cp:lastModifiedBy>王鑫</cp:lastModifiedBy>
  <cp:revision>2</cp:revision>
  <dcterms:created xsi:type="dcterms:W3CDTF">2021-05-26T06:30:00Z</dcterms:created>
  <dcterms:modified xsi:type="dcterms:W3CDTF">2021-05-26T06:35:00Z</dcterms:modified>
</cp:coreProperties>
</file>